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 xml:space="preserve">a fecha </w:t>
      </w:r>
      <w:r w:rsidR="00043ACB">
        <w:t>13</w:t>
      </w:r>
      <w:r w:rsidR="00BB3FB7">
        <w:t xml:space="preserve"> de </w:t>
      </w:r>
      <w:r w:rsidR="00043ACB">
        <w:t>enero</w:t>
      </w:r>
      <w:r w:rsidR="00F66164">
        <w:t xml:space="preserve"> de 202</w:t>
      </w:r>
      <w:r w:rsidR="00043ACB">
        <w:t>6</w:t>
      </w:r>
      <w:r>
        <w:t xml:space="preserve">, </w:t>
      </w:r>
      <w:r w:rsidR="00176528">
        <w:t>no</w:t>
      </w:r>
      <w:r w:rsidR="00AF6647">
        <w:t xml:space="preserve"> se han recibido por registro los datos necesarios (CIF y </w:t>
      </w:r>
      <w:proofErr w:type="spellStart"/>
      <w:r w:rsidR="00AF6647">
        <w:t>nº</w:t>
      </w:r>
      <w:proofErr w:type="spellEnd"/>
      <w:r w:rsidR="00AF6647">
        <w:t xml:space="preserve"> de cuenta</w:t>
      </w:r>
      <w:r w:rsidR="00AF6647">
        <w:rPr>
          <w:color w:val="auto"/>
          <w:szCs w:val="27"/>
        </w:rPr>
        <w:t xml:space="preserve">) para poder gestionar el pago de las asignaciones mensuales al grupo municipal de Unidas Podemos, motivo por el cual no se han podido pagar dichos importes acordados en </w:t>
      </w:r>
      <w:r w:rsidR="00E96A0F">
        <w:rPr>
          <w:color w:val="auto"/>
          <w:szCs w:val="27"/>
        </w:rPr>
        <w:t xml:space="preserve">el </w:t>
      </w:r>
      <w:r w:rsidR="00AF6647">
        <w:rPr>
          <w:color w:val="auto"/>
          <w:szCs w:val="27"/>
        </w:rPr>
        <w:t>Pleno</w:t>
      </w:r>
      <w:r w:rsidR="00E96A0F">
        <w:rPr>
          <w:color w:val="auto"/>
          <w:szCs w:val="27"/>
        </w:rPr>
        <w:t xml:space="preserve"> Organizativo</w:t>
      </w:r>
      <w:bookmarkStart w:id="0" w:name="_GoBack"/>
      <w:bookmarkEnd w:id="0"/>
      <w:r w:rsidR="00AF6647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43ACB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2B3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3BF8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AF6647"/>
    <w:rsid w:val="00B044C6"/>
    <w:rsid w:val="00B305B4"/>
    <w:rsid w:val="00B37359"/>
    <w:rsid w:val="00B500B8"/>
    <w:rsid w:val="00B54F6F"/>
    <w:rsid w:val="00B5504A"/>
    <w:rsid w:val="00BA41C5"/>
    <w:rsid w:val="00BA4A10"/>
    <w:rsid w:val="00BB3FB7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218F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44094"/>
    <w:rsid w:val="00E53551"/>
    <w:rsid w:val="00E80D1C"/>
    <w:rsid w:val="00E92EF8"/>
    <w:rsid w:val="00E96A0F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4CBDF83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A396-29C4-43E0-A522-A2EB5B27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4</cp:revision>
  <cp:lastPrinted>2012-06-04T11:22:00Z</cp:lastPrinted>
  <dcterms:created xsi:type="dcterms:W3CDTF">2026-01-13T10:14:00Z</dcterms:created>
  <dcterms:modified xsi:type="dcterms:W3CDTF">2026-01-13T10:23:00Z</dcterms:modified>
</cp:coreProperties>
</file>