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77700" w:type="dxa"/>
        <w:gridCol w:w="62650" w:type="dxa"/>
        <w:gridCol w:w="277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77700" w:type="pct"/>
            <w:vAlign w:val="center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62650" w:type="pct"/>
            <w:vAlign w:val="center"/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277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Suplente</w:t>
            </w:r>
          </w:p>
        </w:tc>
      </w:tr>
      <w:tr>
        <w:trPr/>
        <w:tc>
          <w:tcPr>
            <w:tcW w:w="477700" w:type="pct"/>
            <w:vAlign w:val="center"/>
          </w:tcPr>
          <w:p>
            <w:pPr>
              <w:jc w:val="center"/>
            </w:pPr>
            <w:r>
              <w:rPr/>
              <w:t xml:space="preserve">Presidente</w:t>
            </w:r>
          </w:p>
        </w:tc>
        <w:tc>
          <w:tcPr>
            <w:tcW w:w="62650" w:type="pct"/>
            <w:vAlign w:val="center"/>
          </w:tcPr>
          <w:p>
            <w:pPr>
              <w:jc w:val="center"/>
            </w:pPr>
            <w:r>
              <w:rPr/>
              <w:t xml:space="preserve">Alberto Cuenca Serrano (Concejal Delegado de Administración e Industria)</w:t>
            </w:r>
          </w:p>
        </w:tc>
        <w:tc>
          <w:tcPr>
            <w:tcW w:w="277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Rosario Pérez García (Concejal Delegada de Urbanismo y Patrimonio)</w:t>
            </w:r>
          </w:p>
        </w:tc>
      </w:tr>
      <w:tr>
        <w:trPr/>
        <w:tc>
          <w:tcPr>
            <w:tcW w:w="477700" w:type="pct"/>
            <w:vAlign w:val="center"/>
          </w:tcPr>
          <w:p>
            <w:pPr>
              <w:jc w:val="center"/>
            </w:pPr>
            <w:r>
              <w:rPr/>
              <w:t xml:space="preserve">Vocal 1</w:t>
            </w:r>
          </w:p>
        </w:tc>
        <w:tc>
          <w:tcPr>
            <w:tcW w:w="62650" w:type="pct"/>
            <w:vAlign w:val="center"/>
          </w:tcPr>
          <w:p>
            <w:pPr>
              <w:jc w:val="center"/>
            </w:pPr>
            <w:r>
              <w:rPr/>
              <w:t xml:space="preserve">Titular de la Secretaría</w:t>
            </w:r>
          </w:p>
        </w:tc>
        <w:tc>
          <w:tcPr>
            <w:tcW w:w="277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Oficial Mayor del Ayuntamiento</w:t>
            </w:r>
          </w:p>
        </w:tc>
      </w:tr>
      <w:tr>
        <w:trPr/>
        <w:tc>
          <w:tcPr>
            <w:tcW w:w="477700" w:type="pct"/>
            <w:vAlign w:val="center"/>
          </w:tcPr>
          <w:p>
            <w:pPr>
              <w:jc w:val="center"/>
            </w:pPr>
            <w:r>
              <w:rPr/>
              <w:t xml:space="preserve">Vocal 2</w:t>
            </w:r>
          </w:p>
        </w:tc>
        <w:tc>
          <w:tcPr>
            <w:tcW w:w="62650" w:type="pct"/>
            <w:vAlign w:val="center"/>
          </w:tcPr>
          <w:p>
            <w:pPr>
              <w:jc w:val="center"/>
            </w:pPr>
            <w:r>
              <w:rPr/>
              <w:t xml:space="preserve">Titular de la Intervención del Ayuntamiento</w:t>
            </w:r>
          </w:p>
        </w:tc>
        <w:tc>
          <w:tcPr>
            <w:tcW w:w="277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Funcionario de carrera que ejerza como Interventor/a accidental del Ayuntamiento</w:t>
            </w:r>
          </w:p>
        </w:tc>
      </w:tr>
      <w:tr>
        <w:trPr/>
        <w:tc>
          <w:tcPr>
            <w:tcW w:w="477700" w:type="pct"/>
            <w:vAlign w:val="center"/>
          </w:tcPr>
          <w:p>
            <w:pPr>
              <w:jc w:val="center"/>
            </w:pPr>
            <w:r>
              <w:rPr/>
              <w:t xml:space="preserve">Vocal 3</w:t>
            </w:r>
          </w:p>
        </w:tc>
        <w:tc>
          <w:tcPr>
            <w:tcW w:w="62650" w:type="pct"/>
            <w:vAlign w:val="center"/>
          </w:tcPr>
          <w:p>
            <w:pPr>
              <w:jc w:val="center"/>
            </w:pPr>
            <w:r>
              <w:rPr/>
              <w:t xml:space="preserve">Álvaro Fernández Rodríguez-Arango (Letrado Municipal)</w:t>
            </w:r>
          </w:p>
        </w:tc>
        <w:tc>
          <w:tcPr>
            <w:tcW w:w="277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Pilar Fernández Martínez (Técnico de Urbanismo)</w:t>
            </w:r>
          </w:p>
        </w:tc>
      </w:tr>
      <w:tr>
        <w:trPr/>
        <w:tc>
          <w:tcPr>
            <w:tcW w:w="477700" w:type="pct"/>
            <w:vAlign w:val="center"/>
          </w:tcPr>
          <w:p>
            <w:pPr>
              <w:jc w:val="center"/>
            </w:pPr>
            <w:r>
              <w:rPr/>
              <w:t xml:space="preserve">Vocal 4</w:t>
            </w:r>
          </w:p>
        </w:tc>
        <w:tc>
          <w:tcPr>
            <w:tcW w:w="62650" w:type="pct"/>
            <w:vAlign w:val="center"/>
          </w:tcPr>
          <w:p>
            <w:pPr>
              <w:jc w:val="center"/>
            </w:pPr>
            <w:r>
              <w:rPr/>
              <w:t xml:space="preserve">José Agustín Guillén Alonso (Arquitecto Técnico Municipal)</w:t>
            </w:r>
          </w:p>
        </w:tc>
        <w:tc>
          <w:tcPr>
            <w:tcW w:w="277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M.ª Teresa Garcés Ordóñez (Coordinadora Concejalía de Mujer e Igualdad)</w:t>
            </w:r>
          </w:p>
        </w:tc>
      </w:tr>
      <w:tr>
        <w:trPr/>
        <w:tc>
          <w:tcPr>
            <w:tcW w:w="477700" w:type="pct"/>
            <w:vAlign w:val="center"/>
          </w:tcPr>
          <w:p>
            <w:pPr>
              <w:jc w:val="center"/>
            </w:pPr>
            <w:r>
              <w:rPr/>
              <w:t xml:space="preserve">Secretario</w:t>
            </w:r>
          </w:p>
        </w:tc>
        <w:tc>
          <w:tcPr>
            <w:tcW w:w="62650" w:type="pct"/>
            <w:vAlign w:val="center"/>
          </w:tcPr>
          <w:p>
            <w:pPr>
              <w:jc w:val="center"/>
            </w:pPr>
            <w:r>
              <w:rPr/>
              <w:t xml:space="preserve">Vicente José Delgado Martín (Orientador de Desarrollo Municipal y Técnico del Departamento de Contratación)</w:t>
            </w:r>
          </w:p>
        </w:tc>
        <w:tc>
          <w:tcPr>
            <w:tcW w:w="277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Montserrat Contreras Rodríguez (Auxiliar Administrativa del Departamento de Contratación) / Un funcionario de la Corporación</w:t>
            </w: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2026-08-26T01:34:14+00:00</dcterms:created>
  <dcterms:modified xsi:type="dcterms:W3CDTF">2026-08-26T01:34:14+00:00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