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1800" w:type="dxa"/>
        <w:gridCol w:w="3789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111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7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1800" w:type="pct"/>
          </w:tcPr>
          <w:p>
            <w:pPr/>
            <w:r>
              <w:rPr>
                <w:b w:val="1"/>
                <w:bCs w:val="1"/>
              </w:rPr>
              <w:t xml:space="preserve">Plan de Responsabilidad Social Corporativa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2026-07-07T23:54:13+00:00</dcterms:created>
  <dcterms:modified xsi:type="dcterms:W3CDTF">2026-07-07T23:54:13+00:00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